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1DC" w:rsidRDefault="001441DC" w:rsidP="001441DC">
      <w:pPr>
        <w:tabs>
          <w:tab w:val="center" w:pos="516"/>
          <w:tab w:val="center" w:pos="3883"/>
          <w:tab w:val="center" w:pos="8679"/>
        </w:tabs>
        <w:spacing w:after="0" w:line="240" w:lineRule="auto"/>
        <w:ind w:left="0" w:right="0" w:firstLine="709"/>
      </w:pPr>
      <w:bookmarkStart w:id="0" w:name="_GoBack"/>
      <w:bookmarkEnd w:id="0"/>
      <w:r>
        <w:rPr>
          <w:sz w:val="30"/>
        </w:rPr>
        <w:t>Нужно ли регистрировать договор аренды?</w:t>
      </w:r>
      <w:r>
        <w:rPr>
          <w:sz w:val="30"/>
        </w:rPr>
        <w:tab/>
      </w:r>
    </w:p>
    <w:p w:rsidR="001441DC" w:rsidRDefault="001441DC" w:rsidP="001441DC">
      <w:pPr>
        <w:spacing w:after="0" w:line="240" w:lineRule="auto"/>
        <w:ind w:left="0" w:right="0" w:firstLine="709"/>
      </w:pPr>
      <w:r>
        <w:t>Ответ на этот вопрос зависит от того, что является предметом договора аренды</w:t>
      </w:r>
    </w:p>
    <w:p w:rsidR="001441DC" w:rsidRDefault="001441DC" w:rsidP="001441DC">
      <w:pPr>
        <w:spacing w:after="0" w:line="240" w:lineRule="auto"/>
        <w:ind w:left="0" w:right="0" w:firstLine="709"/>
      </w:pPr>
      <w:r>
        <w:t>Если заключается договор аренды движимого имущества, то государственная регистрация не обязательна (п. 1 ст.609 Гражданского кодекса Российской Федерации (часть 2) (далее ГК РФ))</w:t>
      </w:r>
    </w:p>
    <w:p w:rsidR="001441DC" w:rsidRDefault="001441DC" w:rsidP="001441DC">
      <w:pPr>
        <w:spacing w:after="0" w:line="240" w:lineRule="auto"/>
        <w:ind w:left="0" w:right="0" w:firstLine="709"/>
      </w:pPr>
      <w:r>
        <w:t>Если предметом договора аренды является недвижимое имущество, то он подлежит обязательной государственной регистрации (п. 2 ст. 609 ГК РФ (часть 2))</w:t>
      </w:r>
    </w:p>
    <w:p w:rsidR="001441DC" w:rsidRDefault="001441DC" w:rsidP="001441DC">
      <w:pPr>
        <w:spacing w:after="0" w:line="240" w:lineRule="auto"/>
        <w:ind w:right="0" w:firstLine="851"/>
      </w:pPr>
      <w:r>
        <w:t>Договор аренды здания или сооружения, заключенный на срок не менее года, подлежит государственной регистрации и считается заключенным с момента такой регистрации (п. 2 ст. 651 ГК РФ (часть 2))</w:t>
      </w:r>
    </w:p>
    <w:sectPr w:rsidR="0014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DC"/>
    <w:rsid w:val="0014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D8779-C323-48ED-B4A1-F3620E1A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1DC"/>
    <w:pPr>
      <w:spacing w:after="5" w:line="248" w:lineRule="auto"/>
      <w:ind w:left="24" w:right="7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Елена Александровна</dc:creator>
  <cp:keywords/>
  <dc:description/>
  <cp:lastModifiedBy>Черная Елена Александровна</cp:lastModifiedBy>
  <cp:revision>1</cp:revision>
  <dcterms:created xsi:type="dcterms:W3CDTF">2022-06-08T12:42:00Z</dcterms:created>
  <dcterms:modified xsi:type="dcterms:W3CDTF">2022-06-08T12:43:00Z</dcterms:modified>
</cp:coreProperties>
</file>